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03" w:rsidRPr="00DB2A18" w:rsidRDefault="00DB2A18" w:rsidP="00DB2A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03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77D03" w:rsidRPr="00277D03">
        <w:rPr>
          <w:rFonts w:ascii="Times New Roman" w:hAnsi="Times New Roman" w:cs="Times New Roman"/>
          <w:b/>
          <w:sz w:val="28"/>
          <w:szCs w:val="28"/>
          <w:lang w:val="uk-UA"/>
        </w:rPr>
        <w:t>План самоосвітньої діяльності</w:t>
      </w:r>
    </w:p>
    <w:p w:rsidR="00277D03" w:rsidRDefault="00277D03" w:rsidP="00277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D03">
        <w:rPr>
          <w:rFonts w:ascii="Times New Roman" w:hAnsi="Times New Roman" w:cs="Times New Roman"/>
          <w:b/>
          <w:sz w:val="28"/>
          <w:szCs w:val="28"/>
          <w:lang w:val="uk-UA"/>
        </w:rPr>
        <w:t>вчителя фізики та математики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Новобузької ЗОШ І – ІІ ст. № 4 </w:t>
      </w:r>
    </w:p>
    <w:p w:rsidR="00277D03" w:rsidRPr="00277D03" w:rsidRDefault="00277D03" w:rsidP="00277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D03">
        <w:rPr>
          <w:rFonts w:ascii="Times New Roman" w:hAnsi="Times New Roman" w:cs="Times New Roman"/>
          <w:b/>
          <w:sz w:val="28"/>
          <w:szCs w:val="28"/>
          <w:lang w:val="uk-UA"/>
        </w:rPr>
        <w:t>Рафальської Оксани Дмитрівни</w:t>
      </w:r>
    </w:p>
    <w:p w:rsidR="00A0676F" w:rsidRPr="00277D03" w:rsidRDefault="0057649C" w:rsidP="00277D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7921D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</w:t>
      </w:r>
      <w:r w:rsidR="007921D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77D03" w:rsidRPr="00277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tbl>
      <w:tblPr>
        <w:tblStyle w:val="a3"/>
        <w:tblW w:w="0" w:type="auto"/>
        <w:tblLook w:val="04A0"/>
      </w:tblPr>
      <w:tblGrid>
        <w:gridCol w:w="782"/>
        <w:gridCol w:w="5996"/>
        <w:gridCol w:w="3527"/>
        <w:gridCol w:w="1606"/>
        <w:gridCol w:w="2097"/>
        <w:gridCol w:w="1606"/>
      </w:tblGrid>
      <w:tr w:rsidR="00F96D86" w:rsidTr="00EF036D">
        <w:tc>
          <w:tcPr>
            <w:tcW w:w="782" w:type="dxa"/>
          </w:tcPr>
          <w:p w:rsidR="00277D03" w:rsidRPr="00277D03" w:rsidRDefault="00277D03" w:rsidP="0027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96" w:type="dxa"/>
          </w:tcPr>
          <w:p w:rsidR="00277D03" w:rsidRPr="00277D03" w:rsidRDefault="00277D03" w:rsidP="0027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527" w:type="dxa"/>
          </w:tcPr>
          <w:p w:rsidR="00277D03" w:rsidRPr="00277D03" w:rsidRDefault="00277D03" w:rsidP="0027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606" w:type="dxa"/>
          </w:tcPr>
          <w:p w:rsidR="00277D03" w:rsidRPr="00277D03" w:rsidRDefault="00277D03" w:rsidP="0027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97" w:type="dxa"/>
          </w:tcPr>
          <w:p w:rsidR="00277D03" w:rsidRPr="00277D03" w:rsidRDefault="00277D03" w:rsidP="0027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606" w:type="dxa"/>
          </w:tcPr>
          <w:p w:rsidR="00277D03" w:rsidRPr="00277D03" w:rsidRDefault="00277D03" w:rsidP="0027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F96D86" w:rsidTr="00EF036D">
        <w:trPr>
          <w:trHeight w:val="975"/>
        </w:trPr>
        <w:tc>
          <w:tcPr>
            <w:tcW w:w="782" w:type="dxa"/>
            <w:vMerge w:val="restart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9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законодавчих та нормативно – правових документів з питань освіти</w:t>
            </w:r>
          </w:p>
          <w:p w:rsidR="009417E2" w:rsidRDefault="00722FC7" w:rsidP="005A11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Схвалення концепції державної цільової соціальної програми підвищення якості шкільної природничо – математичної освіти на період до 2015 року</w:t>
            </w:r>
          </w:p>
        </w:tc>
        <w:tc>
          <w:tcPr>
            <w:tcW w:w="3527" w:type="dxa"/>
          </w:tcPr>
          <w:p w:rsidR="00722FC7" w:rsidRDefault="00722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Кабінету Міністрів України від 27 серпня 2010 року № 1720 – р, </w:t>
            </w:r>
          </w:p>
          <w:p w:rsidR="009417E2" w:rsidRDefault="00722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«Фізика» № 28 жовтень 2010 року</w:t>
            </w: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7E2" w:rsidRDefault="009417E2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97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572"/>
        </w:trPr>
        <w:tc>
          <w:tcPr>
            <w:tcW w:w="782" w:type="dxa"/>
            <w:vMerge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9417E2" w:rsidRDefault="009417E2" w:rsidP="00D80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D805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 України «Про загальну середню освіту».</w:t>
            </w:r>
            <w:r w:rsidRPr="00D8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</w:tcPr>
          <w:p w:rsidR="009417E2" w:rsidRDefault="009417E2" w:rsidP="007230CB">
            <w:pPr>
              <w:rPr>
                <w:sz w:val="28"/>
                <w:szCs w:val="28"/>
                <w:lang w:val="uk-UA"/>
              </w:rPr>
            </w:pPr>
          </w:p>
          <w:p w:rsidR="009417E2" w:rsidRDefault="009417E2" w:rsidP="009417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9417E2" w:rsidRDefault="009417E2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00"/>
        </w:trPr>
        <w:tc>
          <w:tcPr>
            <w:tcW w:w="782" w:type="dxa"/>
            <w:vMerge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9417E2" w:rsidRPr="00D8058C" w:rsidRDefault="009417E2" w:rsidP="00D80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стандарт базової та повної середньої освіти.</w:t>
            </w:r>
          </w:p>
        </w:tc>
        <w:tc>
          <w:tcPr>
            <w:tcW w:w="3527" w:type="dxa"/>
          </w:tcPr>
          <w:p w:rsidR="009417E2" w:rsidRDefault="00722FC7" w:rsidP="007230CB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Кабінету Міністрів України від 14.01.2004 р. № 24</w:t>
            </w:r>
          </w:p>
          <w:p w:rsidR="009417E2" w:rsidRDefault="009417E2" w:rsidP="009417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9417E2" w:rsidRDefault="009417E2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2340"/>
        </w:trPr>
        <w:tc>
          <w:tcPr>
            <w:tcW w:w="782" w:type="dxa"/>
            <w:vMerge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9417E2" w:rsidRPr="007230CB" w:rsidRDefault="009417E2" w:rsidP="007230CB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3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r w:rsidRPr="007230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 дій щодо поліпшення якості фізико-математичної освіти на 2009-2012 роки. Схваленого колегією Міністерства освіти і науки України від 25. 12. 2008 (протокол № 15 / 1-2). Наказ Міністерства освіти і науки України від 30. 10. 2008 № 1226.</w:t>
            </w:r>
          </w:p>
          <w:p w:rsidR="009417E2" w:rsidRDefault="009417E2" w:rsidP="00123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9417E2" w:rsidRPr="007230CB" w:rsidRDefault="009417E2" w:rsidP="007230C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30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 Міністерства о</w:t>
            </w:r>
            <w:r w:rsidR="00722F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світи і науки України від 30. 12</w:t>
            </w:r>
            <w:r w:rsidRPr="007230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2008 № 1226.</w:t>
            </w:r>
          </w:p>
          <w:p w:rsidR="009417E2" w:rsidRPr="00722FC7" w:rsidRDefault="00722FC7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«Математика в школах України» № 6 лютий 2009 рік</w:t>
            </w: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9417E2" w:rsidRDefault="009417E2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17E2" w:rsidRDefault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7230CB" w:rsidRPr="00FF6A98" w:rsidRDefault="00FF6A98" w:rsidP="00591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96" w:type="dxa"/>
          </w:tcPr>
          <w:p w:rsidR="00FF6A98" w:rsidRPr="00DB2A18" w:rsidRDefault="00FF6A98" w:rsidP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</w:t>
            </w:r>
            <w:r w:rsid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методичних рекомендацій ОІППО</w:t>
            </w:r>
            <w:r w:rsidRPr="00DB2A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щодо викладання математики,</w:t>
            </w:r>
            <w:r w:rsidR="009417E2"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фізики у 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</w:t>
            </w:r>
            <w:r w:rsidR="0057649C" w:rsidRPr="00576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201</w:t>
            </w:r>
            <w:r w:rsidR="0057649C" w:rsidRPr="00576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р</w:t>
            </w:r>
            <w:r w:rsidRPr="00DB2A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7230CB" w:rsidRPr="00DB2A18" w:rsidRDefault="007230CB" w:rsidP="0059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DB2A18" w:rsidRPr="00DB2A18" w:rsidRDefault="00DB2A18" w:rsidP="00DB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Сайт: </w:t>
            </w:r>
            <w:hyperlink r:id="rId5" w:history="1"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eduwiki</w:t>
              </w:r>
            </w:hyperlink>
            <w:r w:rsidRPr="00DB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0CB" w:rsidRPr="00EF036D" w:rsidRDefault="00DB2A18" w:rsidP="00DB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uran</w:t>
            </w:r>
            <w:r w:rsidRPr="00EF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EF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EF0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EF0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EF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r w:rsidRPr="00EF0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B2A18" w:rsidRDefault="00DB2A18" w:rsidP="00DB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B2A18" w:rsidRPr="00DB2A18" w:rsidRDefault="00DB2A18" w:rsidP="00DB2A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«Фізика в школах України» № 15 – 16 серпень 2011 року</w:t>
            </w:r>
          </w:p>
        </w:tc>
        <w:tc>
          <w:tcPr>
            <w:tcW w:w="1606" w:type="dxa"/>
          </w:tcPr>
          <w:p w:rsidR="007230CB" w:rsidRPr="00FF6A98" w:rsidRDefault="00FF6A98" w:rsidP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</w:tc>
        <w:tc>
          <w:tcPr>
            <w:tcW w:w="2097" w:type="dxa"/>
          </w:tcPr>
          <w:p w:rsidR="007230CB" w:rsidRPr="00DB2A18" w:rsidRDefault="00DB2A18" w:rsidP="00DB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Папка «Нормативно – 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правове забезпечення викладання математики та фізики»</w:t>
            </w:r>
          </w:p>
        </w:tc>
        <w:tc>
          <w:tcPr>
            <w:tcW w:w="1606" w:type="dxa"/>
          </w:tcPr>
          <w:p w:rsidR="007230CB" w:rsidRPr="00277D03" w:rsidRDefault="007230CB" w:rsidP="0059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7230CB" w:rsidRDefault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99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тижневим навантаженням на 201</w:t>
            </w:r>
            <w:r w:rsidR="007921D3" w:rsidRPr="00792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201</w:t>
            </w:r>
            <w:r w:rsidR="007921D3" w:rsidRPr="007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3527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97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7230CB" w:rsidRDefault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9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Опрацювання навчальних програм з фізики та математики</w:t>
            </w:r>
          </w:p>
        </w:tc>
        <w:tc>
          <w:tcPr>
            <w:tcW w:w="3527" w:type="dxa"/>
          </w:tcPr>
          <w:p w:rsidR="007230CB" w:rsidRPr="00A1440F" w:rsidRDefault="007230CB" w:rsidP="0072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для загальноосвітніх навчальних закладів, 5 – 12 класи, видавництво «Перун», 2005 рік</w:t>
            </w:r>
          </w:p>
          <w:p w:rsidR="007230CB" w:rsidRPr="007230CB" w:rsidRDefault="00723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97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7230CB" w:rsidRDefault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96" w:type="dxa"/>
          </w:tcPr>
          <w:p w:rsidR="007230CB" w:rsidRPr="00FF6A98" w:rsidRDefault="00FF6A98" w:rsidP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календарного планування з математики та фізики</w:t>
            </w:r>
          </w:p>
        </w:tc>
        <w:tc>
          <w:tcPr>
            <w:tcW w:w="3527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230CB" w:rsidRDefault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7230CB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Календарне планування</w:t>
            </w: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7230CB" w:rsidRDefault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96" w:type="dxa"/>
          </w:tcPr>
          <w:p w:rsidR="007230CB" w:rsidRDefault="00FF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вимог щодо тематичного, семестрового і річного оцінювання навчальних досягнень учнів та ведення записів у журналах з  фізики та математики</w:t>
            </w:r>
          </w:p>
        </w:tc>
        <w:tc>
          <w:tcPr>
            <w:tcW w:w="3527" w:type="dxa"/>
          </w:tcPr>
          <w:p w:rsidR="007230CB" w:rsidRDefault="00722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МОН Молодьспорт від 13.04.11 № 329</w:t>
            </w: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230CB" w:rsidRDefault="00723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самоосвітньої діяльності у відповідності до плану методичної роботи школи, графіка атестації та курсової перепідготовки вчителів </w:t>
            </w:r>
          </w:p>
        </w:tc>
        <w:tc>
          <w:tcPr>
            <w:tcW w:w="3527" w:type="dxa"/>
          </w:tcPr>
          <w:p w:rsidR="00F96D86" w:rsidRDefault="00F96D86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самоосвітньої діяльності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участі у районних та шкільних формах методичної роботи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школи та РАЙВо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на педраді та МО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районних методичних формах роботи:</w:t>
            </w: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план РАЙВо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Брошури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шкільних методичних формах роботи:</w:t>
            </w: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школи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96" w:type="dxa"/>
          </w:tcPr>
          <w:p w:rsidR="00F96D86" w:rsidRPr="00235BAB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нових наукових ідей,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найактуальніших педагогічних проблем у відповідності до науково – методичної проблеми школи «</w:t>
            </w:r>
            <w:r w:rsidRPr="00235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уроку як засобу розвитку творчої особистості вчителя й учня через виховання національної самосвідомості на основі ідей педагогіки життєдіяльності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Фахові журнали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передового педагогічного досвіду роботи вчителів району та області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банку ППД 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96" w:type="dxa"/>
          </w:tcPr>
          <w:p w:rsidR="00F96D86" w:rsidRDefault="00F96D86" w:rsidP="005764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індивідуальною методичною та психолого – педагогічною проблемою «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під час викладання математики на уроках та в позаурочний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ВГ «Основа» та «Шкільного світу»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Курсова 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перепідготовка: 201</w:t>
            </w:r>
            <w:r w:rsidR="00576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посвідчення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курсовим завданням: Нестандартний підхід до викладання математики</w:t>
            </w:r>
          </w:p>
        </w:tc>
        <w:tc>
          <w:tcPr>
            <w:tcW w:w="3527" w:type="dxa"/>
          </w:tcPr>
          <w:p w:rsidR="00F96D86" w:rsidRPr="00DB2A18" w:rsidRDefault="00F96D86" w:rsidP="000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Сайт: </w:t>
            </w:r>
            <w:hyperlink r:id="rId6" w:history="1"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DB2A1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eduwiki</w:t>
              </w:r>
            </w:hyperlink>
            <w:r w:rsidRPr="00DB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D86" w:rsidRPr="00F96D86" w:rsidRDefault="00F96D86" w:rsidP="000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uran</w:t>
            </w:r>
            <w:r w:rsidRPr="00F96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F96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F96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F96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F96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r w:rsidRPr="00F96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6D86" w:rsidRPr="00F96D86" w:rsidRDefault="00F96D86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</w:t>
            </w:r>
            <w:r w:rsidRPr="00DB2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та презентація досвіду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методичних оперативок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по підготовці учнів до участі у олімпіадах, конкурсах, турнірах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30"/>
        </w:trPr>
        <w:tc>
          <w:tcPr>
            <w:tcW w:w="782" w:type="dxa"/>
            <w:vMerge w:val="restart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педагогічної періодичної преси:</w:t>
            </w:r>
          </w:p>
          <w:p w:rsidR="00F96D86" w:rsidRPr="00E71317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«Математика в школах України»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345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«Фізика в школах України»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274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«Педагогічна майстерня»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330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«Виховна робота в школі»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45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«Класному керівнику. Все для роботи»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291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60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«Математика в школах України. Позакласна робота»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945"/>
        </w:trPr>
        <w:tc>
          <w:tcPr>
            <w:tcW w:w="782" w:type="dxa"/>
            <w:vMerge w:val="restart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уроки:</w:t>
            </w:r>
          </w:p>
          <w:p w:rsidR="00F96D86" w:rsidRPr="00E71317" w:rsidRDefault="00F96D86" w:rsidP="00E713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системи уроків на тему: Площі та об’єми многокутників та многогранників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Брошура + презентація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285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тиждень математики для учнів 5 – 9 класів</w:t>
            </w:r>
          </w:p>
        </w:tc>
        <w:tc>
          <w:tcPr>
            <w:tcW w:w="3527" w:type="dxa"/>
          </w:tcPr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Брошура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988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тиждень фізики для учнів 7 – 9 класів 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Брошура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900"/>
        </w:trPr>
        <w:tc>
          <w:tcPr>
            <w:tcW w:w="782" w:type="dxa"/>
            <w:vMerge w:val="restart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форми роботи:</w:t>
            </w:r>
          </w:p>
          <w:p w:rsidR="00F96D86" w:rsidRPr="00E71317" w:rsidRDefault="00F96D86" w:rsidP="00E713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серпневій педагогічній конференції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Брошури тижнів математики та фізики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1260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восьмому Всеукраїнському конкурсі «Вчитель - новатор», компанії «Майкрософт Україна» за підтримки МОН освіти та науки України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 – методичне забезпечення уроків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300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МО вчителів – предметників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– 2012н. р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720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E713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обласному етапі гуманітарного конкурсу «Космічні фантазії» 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Брошура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945"/>
        </w:trPr>
        <w:tc>
          <w:tcPr>
            <w:tcW w:w="782" w:type="dxa"/>
            <w:vMerge w:val="restart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роботи по підготовці до атестації:</w:t>
            </w:r>
          </w:p>
          <w:p w:rsidR="00F96D86" w:rsidRPr="001232A9" w:rsidRDefault="00F96D86" w:rsidP="00123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Типового положення по атестації педагогічних працівників;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МОН України від 6 жовтня 2010 р. № 930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75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123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портфоліо вчителя фізики та математики;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304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123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творчого звіту 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45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123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Друковані роботи в періодичних фахових виданнях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ВГ «Основа» та газеті «Математика»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28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123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робіт на освітніх сайтах та участь у різноманітних конкурсах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«Учительський журнал»</w:t>
            </w: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rPr>
          <w:trHeight w:val="645"/>
        </w:trPr>
        <w:tc>
          <w:tcPr>
            <w:tcW w:w="782" w:type="dxa"/>
            <w:vMerge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F96D86" w:rsidRDefault="00F96D86" w:rsidP="00123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досвіду роботи над проблемним питанням 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 w:rsidP="00941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86" w:rsidTr="00EF036D">
        <w:tc>
          <w:tcPr>
            <w:tcW w:w="782" w:type="dxa"/>
            <w:vMerge w:val="restart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99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питання педагогічної психології:</w:t>
            </w:r>
          </w:p>
        </w:tc>
        <w:tc>
          <w:tcPr>
            <w:tcW w:w="352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F96D86" w:rsidRDefault="00F96D86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F96D86" w:rsidRDefault="00F96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1.Самооцінка дитини: Допоможіть розвинути талант</w:t>
            </w:r>
          </w:p>
        </w:tc>
        <w:tc>
          <w:tcPr>
            <w:tcW w:w="3527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 в школі № 9 вересень 2011 ст. 27</w:t>
            </w:r>
          </w:p>
        </w:tc>
        <w:tc>
          <w:tcPr>
            <w:tcW w:w="160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до ДПА в позакласній роботі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 № 2 лютий 2011 р. ст. 15</w:t>
            </w:r>
          </w:p>
        </w:tc>
        <w:tc>
          <w:tcPr>
            <w:tcW w:w="160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 w:val="restart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99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питань виховної роботи:</w:t>
            </w:r>
          </w:p>
        </w:tc>
        <w:tc>
          <w:tcPr>
            <w:tcW w:w="3527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системи морально – естетичного виховання особистості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 в школі № 6 червень 2011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2.Проект класного учнівського самоврядування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Класному керівнику. Все для роботи № 8 серпень 2011 року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3.Нові форми та методи проведення уроків патріотичного виховання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Класному керівнику. Все для роботи № 8 серпень 2011 року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4.Виховуємо фізично, психічно та морально здорову дитину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Класному керівнику. Все для роботи № 7 червень 2011 року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Конфлікти між учнями й учителями. Способи їх розв’язання 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Класному керівнику. Все для роботи № 5 травень 2011 року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 w:val="restart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питань науково – теоретичної підготовки: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1.Наукове товариство учнів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в школах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України. Позакласна робота № 8 серпень 2011 р. ст. 8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2.Основи науково – дослідницької роботи учнів з математики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 № 8 серпень 2011 р. ст. 8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3.Навчаємо мислити та спілкуватися на заняттях математики. Програма гуртка 5 – 6 кл.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 № 7 липень 2011 р. ст. 2 - 31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 w:val="restart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питання теорії освіти та науки: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1.Використання інтердошки на уроках математики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 № 25 вересень 2011 рік ст. 12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Комп’ютер для розвивального навчання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Фізика № 19 - 21 липень 2010 р. ст. 6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Pr="003A2709" w:rsidRDefault="00826BB7" w:rsidP="003A2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3.Вести інших до успіху</w:t>
            </w:r>
          </w:p>
        </w:tc>
        <w:tc>
          <w:tcPr>
            <w:tcW w:w="352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Фізика № 32 листопад 2010 р. ст. 6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 w:val="restart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навчання фізики та математики: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графічної культури учнів на уроках математики засобами сучасних інформаційних технологій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 № 16 - 18 червень 2011 рік ст. 12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2.Організація систематичного повторення основних тем курсу геометрії 7 – 9 клас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 № 13 – 15 травень 2011 р. ст. 33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Pr="007D4075" w:rsidRDefault="00826BB7" w:rsidP="007D4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3.Спілкування та емоції на уроках фізики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Фізика № 6 лютий 2010 р. ст. 1 - 5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6BB7" w:rsidTr="00EF036D">
        <w:tc>
          <w:tcPr>
            <w:tcW w:w="782" w:type="dxa"/>
            <w:vMerge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4.Компетентність = мобільність знань + гнучкість методу + критичність мислення</w:t>
            </w:r>
          </w:p>
        </w:tc>
        <w:tc>
          <w:tcPr>
            <w:tcW w:w="3527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Фізика № 19 - 21 липень 2010 р. ст. 6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97" w:type="dxa"/>
          </w:tcPr>
          <w:p w:rsidR="00826BB7" w:rsidRDefault="00826BB7" w:rsidP="000A1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606" w:type="dxa"/>
          </w:tcPr>
          <w:p w:rsidR="00826BB7" w:rsidRDefault="00826BB7" w:rsidP="0059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6D86" w:rsidRDefault="00F96D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17E2" w:rsidRDefault="009417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D03" w:rsidRPr="00277D03" w:rsidRDefault="00277D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7D03" w:rsidRPr="00277D03" w:rsidSect="00277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1BD"/>
    <w:multiLevelType w:val="hybridMultilevel"/>
    <w:tmpl w:val="E828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C7C"/>
    <w:multiLevelType w:val="hybridMultilevel"/>
    <w:tmpl w:val="4E10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024"/>
    <w:multiLevelType w:val="hybridMultilevel"/>
    <w:tmpl w:val="550C15C8"/>
    <w:lvl w:ilvl="0" w:tplc="A7C4B51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CB9200F"/>
    <w:multiLevelType w:val="hybridMultilevel"/>
    <w:tmpl w:val="4E103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953E2"/>
    <w:multiLevelType w:val="hybridMultilevel"/>
    <w:tmpl w:val="958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5C99"/>
    <w:multiLevelType w:val="hybridMultilevel"/>
    <w:tmpl w:val="BCEE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547F"/>
    <w:multiLevelType w:val="hybridMultilevel"/>
    <w:tmpl w:val="C3A4E560"/>
    <w:lvl w:ilvl="0" w:tplc="DEB2163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2BB30EA"/>
    <w:multiLevelType w:val="hybridMultilevel"/>
    <w:tmpl w:val="35B23A30"/>
    <w:lvl w:ilvl="0" w:tplc="4A0863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4301ECA"/>
    <w:multiLevelType w:val="hybridMultilevel"/>
    <w:tmpl w:val="5A0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75AE"/>
    <w:multiLevelType w:val="hybridMultilevel"/>
    <w:tmpl w:val="925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D03"/>
    <w:rsid w:val="000B19EF"/>
    <w:rsid w:val="001232A9"/>
    <w:rsid w:val="00235BAB"/>
    <w:rsid w:val="00277D03"/>
    <w:rsid w:val="003A2709"/>
    <w:rsid w:val="0057649C"/>
    <w:rsid w:val="005A118C"/>
    <w:rsid w:val="006A054E"/>
    <w:rsid w:val="00722FC7"/>
    <w:rsid w:val="007230CB"/>
    <w:rsid w:val="007921D3"/>
    <w:rsid w:val="007D4075"/>
    <w:rsid w:val="00826BB7"/>
    <w:rsid w:val="008463D6"/>
    <w:rsid w:val="009417E2"/>
    <w:rsid w:val="00A01EE6"/>
    <w:rsid w:val="00A0676F"/>
    <w:rsid w:val="00BA6549"/>
    <w:rsid w:val="00D8058C"/>
    <w:rsid w:val="00DB2A18"/>
    <w:rsid w:val="00DF2F0C"/>
    <w:rsid w:val="00E71317"/>
    <w:rsid w:val="00EF036D"/>
    <w:rsid w:val="00F96D86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2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wiki" TargetMode="External"/><Relationship Id="rId5" Type="http://schemas.openxmlformats.org/officeDocument/2006/relationships/hyperlink" Target="http://www.edu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2012-11-11T11:56:00Z</cp:lastPrinted>
  <dcterms:created xsi:type="dcterms:W3CDTF">2011-10-12T14:57:00Z</dcterms:created>
  <dcterms:modified xsi:type="dcterms:W3CDTF">2014-03-05T15:29:00Z</dcterms:modified>
</cp:coreProperties>
</file>